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8F" w:rsidRPr="00A63F86" w:rsidRDefault="0086538F" w:rsidP="00A63F86">
      <w:pPr>
        <w:pStyle w:val="NormalWeb"/>
        <w:shd w:val="clear" w:color="auto" w:fill="FFFFFF"/>
        <w:jc w:val="center"/>
        <w:rPr>
          <w:rStyle w:val="Strong"/>
          <w:rFonts w:ascii="Calibri" w:hAnsi="Calibri" w:cs="Calibri"/>
          <w:color w:val="000000"/>
          <w:sz w:val="44"/>
          <w:szCs w:val="44"/>
        </w:rPr>
      </w:pPr>
      <w:r w:rsidRPr="00A63F86">
        <w:rPr>
          <w:rStyle w:val="Strong"/>
          <w:rFonts w:ascii="Calibri" w:hAnsi="Calibri" w:cs="Calibri"/>
          <w:color w:val="000000"/>
          <w:sz w:val="44"/>
          <w:szCs w:val="44"/>
        </w:rPr>
        <w:t>Informace Ministerstva vnitra</w:t>
      </w:r>
    </w:p>
    <w:p w:rsidR="0086538F" w:rsidRDefault="0086538F" w:rsidP="00A63F86">
      <w:pPr>
        <w:pStyle w:val="NormalWeb"/>
        <w:shd w:val="clear" w:color="auto" w:fill="FFFFFF"/>
        <w:jc w:val="both"/>
        <w:rPr>
          <w:rStyle w:val="Strong"/>
          <w:rFonts w:ascii="Calibri" w:hAnsi="Calibri" w:cs="Calibri"/>
          <w:color w:val="000000"/>
        </w:rPr>
      </w:pPr>
    </w:p>
    <w:p w:rsidR="0086538F" w:rsidRDefault="0086538F" w:rsidP="00A63F86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hyperlink r:id="rId5" w:history="1">
        <w:r>
          <w:rPr>
            <w:rStyle w:val="Hyperlink"/>
            <w:rFonts w:ascii="Calibri" w:hAnsi="Calibri" w:cs="Calibri"/>
            <w:b/>
            <w:bCs/>
            <w:color w:val="000000"/>
          </w:rPr>
          <w:t>Změna dočasného znovuzavedení ochrany vnitřních hranic ČR</w:t>
        </w:r>
      </w:hyperlink>
    </w:p>
    <w:p w:rsidR="0086538F" w:rsidRDefault="0086538F" w:rsidP="00A63F86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Ministerstvo vnitra dne 13. března 2020 vydalo upravené mimořádné opatření k dočasnému znovuzavedení ochrany vnitřních hranic ČR, které na rámec mimořádného opatření č. j. MV- 48168-1/OAM-2020 ze dne 12. března 2020:</w:t>
      </w:r>
    </w:p>
    <w:p w:rsidR="0086538F" w:rsidRDefault="0086538F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Zvyšuje se vzdálenost vymezují</w:t>
      </w:r>
      <w:bookmarkStart w:id="0" w:name="_GoBack"/>
      <w:bookmarkEnd w:id="0"/>
      <w:r>
        <w:rPr>
          <w:rFonts w:ascii="Calibri" w:hAnsi="Calibri" w:cs="Calibri"/>
          <w:color w:val="000000"/>
        </w:rPr>
        <w:t>cí pásmo od státní hranice České republiky pro přeshraniční pracovníky na 100 km</w:t>
      </w:r>
    </w:p>
    <w:p w:rsidR="0086538F" w:rsidRDefault="0086538F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Rozšiřuje výjimky z povinnosti překračovat vnitřní hranice pouze na stanovených místech o nákladní leteckou dopravu.</w:t>
      </w:r>
    </w:p>
    <w:p w:rsidR="0086538F" w:rsidRDefault="0086538F"/>
    <w:sectPr w:rsidR="0086538F" w:rsidSect="0035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699"/>
    <w:multiLevelType w:val="multilevel"/>
    <w:tmpl w:val="903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F86"/>
    <w:rsid w:val="00147B30"/>
    <w:rsid w:val="003544D6"/>
    <w:rsid w:val="004D1406"/>
    <w:rsid w:val="0086538F"/>
    <w:rsid w:val="009E0DF1"/>
    <w:rsid w:val="00A6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8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63F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63F86"/>
  </w:style>
  <w:style w:type="character" w:styleId="Strong">
    <w:name w:val="Strong"/>
    <w:basedOn w:val="DefaultParagraphFont"/>
    <w:uiPriority w:val="99"/>
    <w:qFormat/>
    <w:rsid w:val="00A63F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63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8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cr.cz/clanek/mimoradne-opatren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514</Characters>
  <Application>Microsoft Office Outlook</Application>
  <DocSecurity>0</DocSecurity>
  <Lines>0</Lines>
  <Paragraphs>0</Paragraphs>
  <ScaleCrop>false</ScaleCrop>
  <Company>Ministerstvo vnitra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Ministerstva vnitra</dc:title>
  <dc:subject/>
  <dc:creator>ŠŤASTNÝ Vít, JUDr.</dc:creator>
  <cp:keywords/>
  <dc:description/>
  <cp:lastModifiedBy>Dalovice</cp:lastModifiedBy>
  <cp:revision>2</cp:revision>
  <cp:lastPrinted>2020-03-13T16:08:00Z</cp:lastPrinted>
  <dcterms:created xsi:type="dcterms:W3CDTF">2020-03-14T12:36:00Z</dcterms:created>
  <dcterms:modified xsi:type="dcterms:W3CDTF">2020-03-14T12:36:00Z</dcterms:modified>
</cp:coreProperties>
</file>